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A31C3" w:rsidRDefault="00EA31C3" w:rsidP="00EA31C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A31C3" w:rsidRDefault="00EA31C3" w:rsidP="00EA31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использования:</w:t>
      </w:r>
    </w:p>
    <w:p w:rsidR="00EA31C3" w:rsidRDefault="00EA31C3" w:rsidP="00EA3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29:22:023001 площадью 920 кв. м, расположенного в Соломбальском территориальном округе г. Архангельска по проспекту Никольскому, 26;</w:t>
      </w:r>
    </w:p>
    <w:p w:rsidR="00EA31C3" w:rsidRDefault="00EA31C3" w:rsidP="00EA3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29:22:060412 площадью 2 034 кв. м, расположенного в территориальном округе Майская горка г. Архангельска по улице Первомайской, 17, корпус 1,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</w:t>
      </w:r>
      <w:bookmarkStart w:id="0" w:name="_GoBack"/>
      <w:bookmarkEnd w:id="0"/>
      <w:r>
        <w:rPr>
          <w:sz w:val="28"/>
          <w:szCs w:val="28"/>
        </w:rPr>
        <w:t xml:space="preserve">нных помещениях малоэтажного многоквартирного дома, если общая площадь таких помещений в малоэтажном многоквартирном доме не составляет более 15 процентов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- 2.1.1).</w:t>
      </w:r>
    </w:p>
    <w:p w:rsidR="00EA31C3" w:rsidRDefault="00EA31C3" w:rsidP="00EA31C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EA31C3" w:rsidRDefault="00EA31C3" w:rsidP="00EA31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A31C3" w:rsidTr="00EA31C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 w:rsidP="001A009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 w:rsidP="001A0096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</w:t>
            </w:r>
            <w:r>
              <w:rPr>
                <w:sz w:val="24"/>
                <w:szCs w:val="24"/>
                <w:lang w:eastAsia="en-US"/>
              </w:rPr>
              <w:t>земельного участка в кадастровом квартале 29:22:023001 площадью 920 кв. м, в Соломбальском территориальном округе г. Архангельска по проспекту Никольскому, 26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A31C3" w:rsidTr="00EA31C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 w:rsidP="001A009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 w:rsidP="001A0096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</w:t>
            </w:r>
            <w:r>
              <w:rPr>
                <w:sz w:val="24"/>
                <w:szCs w:val="24"/>
                <w:lang w:eastAsia="en-US"/>
              </w:rPr>
              <w:t>земельного участка в кадастровом квартале 29:22:060412 площадью 2 034 кв. м, в территориальном округе Майская горка г. Архангельска по улице Первомайской, 17, корпус 1,</w:t>
            </w:r>
          </w:p>
        </w:tc>
      </w:tr>
    </w:tbl>
    <w:p w:rsidR="00EA31C3" w:rsidRDefault="00EA31C3" w:rsidP="00EA31C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EA31C3" w:rsidRDefault="00EA31C3" w:rsidP="00EA31C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EA31C3" w:rsidRDefault="00EA31C3" w:rsidP="00EA31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EA31C3" w:rsidRDefault="00EA31C3" w:rsidP="00EA31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A31C3" w:rsidRDefault="00EA31C3" w:rsidP="00EA31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A31C3" w:rsidRDefault="00EA31C3" w:rsidP="00EA31C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A31C3" w:rsidTr="00EA31C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A31C3" w:rsidTr="00EA31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A31C3" w:rsidTr="00EA31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EA31C3" w:rsidRDefault="00EA31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C3" w:rsidRDefault="00EA31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A31C3" w:rsidRDefault="00EA31C3" w:rsidP="00EA31C3">
      <w:pPr>
        <w:ind w:firstLine="708"/>
        <w:jc w:val="both"/>
        <w:rPr>
          <w:bCs/>
          <w:sz w:val="28"/>
          <w:szCs w:val="28"/>
        </w:rPr>
      </w:pPr>
    </w:p>
    <w:p w:rsidR="00EA31C3" w:rsidRDefault="00EA31C3" w:rsidP="00EA31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A31C3" w:rsidRDefault="00EA31C3" w:rsidP="00EA31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A31C3" w:rsidRDefault="00EA31C3" w:rsidP="00EA3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A31C3" w:rsidRDefault="00EA31C3" w:rsidP="00EA31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A31C3" w:rsidRDefault="00EA31C3" w:rsidP="00EA31C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EA31C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4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0096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494B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31C3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3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3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2021-06-23T13:40:00Z</dcterms:created>
  <dcterms:modified xsi:type="dcterms:W3CDTF">2021-06-23T13:41:00Z</dcterms:modified>
</cp:coreProperties>
</file>